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A" w:rsidRPr="007B349A" w:rsidRDefault="007B349A" w:rsidP="007B34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49A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7B349A" w:rsidRPr="007B349A" w:rsidRDefault="007B349A" w:rsidP="007B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49A">
        <w:rPr>
          <w:rFonts w:ascii="Times New Roman" w:hAnsi="Times New Roman" w:cs="Times New Roman"/>
          <w:b/>
          <w:sz w:val="32"/>
          <w:szCs w:val="32"/>
        </w:rPr>
        <w:t>Тема: «</w:t>
      </w:r>
      <w:r w:rsidRPr="007B3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графических навыков</w:t>
      </w:r>
      <w:r w:rsidRPr="007B349A">
        <w:rPr>
          <w:rFonts w:ascii="Times New Roman" w:hAnsi="Times New Roman" w:cs="Times New Roman"/>
          <w:b/>
          <w:sz w:val="32"/>
          <w:szCs w:val="32"/>
        </w:rPr>
        <w:t>».</w:t>
      </w:r>
    </w:p>
    <w:p w:rsidR="007B349A" w:rsidRDefault="00716F7C" w:rsidP="007B34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</w:t>
      </w:r>
      <w:bookmarkStart w:id="0" w:name="_GoBack"/>
      <w:bookmarkEnd w:id="0"/>
      <w:r w:rsidR="007B349A" w:rsidRPr="007B349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B349A">
        <w:rPr>
          <w:rFonts w:ascii="Times New Roman" w:hAnsi="Times New Roman" w:cs="Times New Roman"/>
          <w:b/>
          <w:sz w:val="32"/>
          <w:szCs w:val="32"/>
        </w:rPr>
        <w:t>февраль</w:t>
      </w:r>
      <w:r w:rsidR="007B349A" w:rsidRPr="007B3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49A">
        <w:rPr>
          <w:rFonts w:ascii="Times New Roman" w:hAnsi="Times New Roman" w:cs="Times New Roman"/>
          <w:b/>
          <w:sz w:val="32"/>
          <w:szCs w:val="32"/>
        </w:rPr>
        <w:t>2017</w:t>
      </w:r>
      <w:r w:rsidR="007B349A" w:rsidRPr="007B349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306AC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Графические навыки письма относятся к сенсорным навыкам человека. Но, в отличие от большинства сенсорных навыков, которые включаются либо в трудовую деятельность (шитье, навыки выпиливания, работы с каким-то инструментом), либо в спортивную деятельность (катание на коньках, танцы, игры в мяч и так далее), графические навыки письма связаны с учебной деятельностью человека и обслуживают процесс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49A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с нарушениями </w:t>
      </w:r>
      <w:r>
        <w:rPr>
          <w:rFonts w:ascii="Times New Roman" w:hAnsi="Times New Roman" w:cs="Times New Roman"/>
          <w:sz w:val="24"/>
          <w:szCs w:val="24"/>
        </w:rPr>
        <w:t xml:space="preserve">слуха </w:t>
      </w:r>
      <w:r w:rsidR="001306AC" w:rsidRPr="00231D19">
        <w:rPr>
          <w:rFonts w:ascii="Times New Roman" w:hAnsi="Times New Roman" w:cs="Times New Roman"/>
          <w:sz w:val="24"/>
          <w:szCs w:val="24"/>
        </w:rPr>
        <w:t>отмечается не только нарушения звукопроизношения, фонематического восприятия, грамматического строя речи, связной речи, но и несовершенство тонкой (мелкой) ручной моторики. У них часто бывает излишне вялая или, наоборот, напряженная рука, дети неправильно держат карандаш (ручку), при выполнении упражнений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неаккуратность, не</w:t>
      </w:r>
      <w:r w:rsidR="001306AC" w:rsidRPr="00231D19">
        <w:rPr>
          <w:rFonts w:ascii="Times New Roman" w:hAnsi="Times New Roman" w:cs="Times New Roman"/>
          <w:sz w:val="24"/>
          <w:szCs w:val="24"/>
        </w:rPr>
        <w:t>точность. Отмечаются трудности выполнения продуктивных видов деятельности.</w:t>
      </w:r>
    </w:p>
    <w:p w:rsidR="001306AC" w:rsidRP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1D19">
        <w:rPr>
          <w:rFonts w:ascii="Times New Roman" w:hAnsi="Times New Roman" w:cs="Times New Roman"/>
          <w:b/>
          <w:sz w:val="24"/>
          <w:szCs w:val="24"/>
        </w:rPr>
        <w:t>П</w:t>
      </w:r>
      <w:r w:rsidR="001306AC" w:rsidRPr="00231D19">
        <w:rPr>
          <w:rFonts w:ascii="Times New Roman" w:hAnsi="Times New Roman" w:cs="Times New Roman"/>
          <w:b/>
          <w:sz w:val="24"/>
          <w:szCs w:val="24"/>
        </w:rPr>
        <w:t>исьмо</w:t>
      </w:r>
      <w:r w:rsidR="001306AC" w:rsidRPr="00231D19">
        <w:rPr>
          <w:rFonts w:ascii="Times New Roman" w:hAnsi="Times New Roman" w:cs="Times New Roman"/>
          <w:sz w:val="24"/>
          <w:szCs w:val="24"/>
        </w:rPr>
        <w:t xml:space="preserve"> – особая графическая деятельность, и овладеть ею можно только в процессе графических упражнений. 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Важную роль в подготовке детей к письму играет освоение ими разнообразных изобразительных графических умений.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Одним из видов подготовки дошкольника к письму является </w:t>
      </w:r>
      <w:r w:rsidR="007B349A" w:rsidRPr="00231D19">
        <w:rPr>
          <w:rFonts w:ascii="Times New Roman" w:hAnsi="Times New Roman" w:cs="Times New Roman"/>
          <w:b/>
          <w:sz w:val="24"/>
          <w:szCs w:val="24"/>
        </w:rPr>
        <w:t>раскрашивание</w:t>
      </w:r>
      <w:r w:rsidR="007B349A" w:rsidRPr="00231D19">
        <w:rPr>
          <w:rFonts w:ascii="Times New Roman" w:hAnsi="Times New Roman" w:cs="Times New Roman"/>
          <w:sz w:val="24"/>
          <w:szCs w:val="24"/>
        </w:rPr>
        <w:t>. Для этого могут использоваться готовые альбомы для раскрашивания. Необходимо обратить внимание детей на то, чтобы изображение было закрашено достаточно тщательно, ровно, аккуратно.</w:t>
      </w:r>
      <w:r w:rsidR="007B349A" w:rsidRPr="00231D19">
        <w:rPr>
          <w:rFonts w:ascii="Times New Roman" w:hAnsi="Times New Roman" w:cs="Times New Roman"/>
          <w:sz w:val="24"/>
          <w:szCs w:val="24"/>
        </w:rPr>
        <w:br/>
        <w:t xml:space="preserve">Детям предлагаются задания связанные со </w:t>
      </w:r>
      <w:r w:rsidR="007B349A" w:rsidRPr="00231D19">
        <w:rPr>
          <w:rFonts w:ascii="Times New Roman" w:hAnsi="Times New Roman" w:cs="Times New Roman"/>
          <w:b/>
          <w:sz w:val="24"/>
          <w:szCs w:val="24"/>
        </w:rPr>
        <w:t>штриховкой</w:t>
      </w:r>
      <w:r w:rsidR="007B349A" w:rsidRPr="00231D19">
        <w:rPr>
          <w:rFonts w:ascii="Times New Roman" w:hAnsi="Times New Roman" w:cs="Times New Roman"/>
          <w:sz w:val="24"/>
          <w:szCs w:val="24"/>
        </w:rPr>
        <w:t>. При их выполнении необходимо соблюдать правила штриховки: не выходить за контуры фигуры, соблюдать параллельность линий и расстояние между ними (0,3 – 0,5 см).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9A" w:rsidRPr="00231D19">
        <w:rPr>
          <w:rFonts w:ascii="Times New Roman" w:hAnsi="Times New Roman" w:cs="Times New Roman"/>
          <w:sz w:val="24"/>
          <w:szCs w:val="24"/>
        </w:rPr>
        <w:t>отрезками. 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ребёнок возвращается к ней сам. По рисункам можно проследить совершенствование мускульного аппарата. Для штриховки можно использовать простой и цветные карандаши, фломастеры и цветные ручки. Можно штриховать книжки раскраски.</w:t>
      </w:r>
    </w:p>
    <w:p w:rsidR="00231D19" w:rsidRDefault="00231D19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Для развития точности и уверенности движения руки используются игры, в которых детям необходимо проводить параллельные линии в определённом направлении. 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b/>
          <w:sz w:val="24"/>
          <w:szCs w:val="24"/>
        </w:rPr>
        <w:t>Игра «От дома к дому».</w:t>
      </w:r>
      <w:r w:rsidRPr="00231D19">
        <w:rPr>
          <w:rFonts w:ascii="Times New Roman" w:hAnsi="Times New Roman" w:cs="Times New Roman"/>
          <w:sz w:val="24"/>
          <w:szCs w:val="24"/>
        </w:rPr>
        <w:t xml:space="preserve"> Задача ребёнка – точными прямыми линиями соединить между собой домики одного цвета и одной формы. Ребёнок вначале проводит линию просто пальцем, выбирая направление, а затем уже </w:t>
      </w:r>
      <w:r w:rsidR="00231D19">
        <w:rPr>
          <w:rFonts w:ascii="Times New Roman" w:hAnsi="Times New Roman" w:cs="Times New Roman"/>
          <w:sz w:val="24"/>
          <w:szCs w:val="24"/>
        </w:rPr>
        <w:t>карандашом</w:t>
      </w:r>
      <w:r w:rsidRPr="00231D19">
        <w:rPr>
          <w:rFonts w:ascii="Times New Roman" w:hAnsi="Times New Roman" w:cs="Times New Roman"/>
          <w:sz w:val="24"/>
          <w:szCs w:val="24"/>
        </w:rPr>
        <w:t>. Проводя линию, дети сопровождают действия словами: «От домика к домику».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b/>
          <w:sz w:val="24"/>
          <w:szCs w:val="24"/>
        </w:rPr>
        <w:lastRenderedPageBreak/>
        <w:t>Игра «Кто быстрее – кто ровнее?»</w:t>
      </w:r>
      <w:r w:rsidR="00231D19">
        <w:rPr>
          <w:rFonts w:ascii="Times New Roman" w:hAnsi="Times New Roman" w:cs="Times New Roman"/>
          <w:sz w:val="24"/>
          <w:szCs w:val="24"/>
        </w:rPr>
        <w:t xml:space="preserve"> </w:t>
      </w:r>
      <w:r w:rsidRPr="00231D19">
        <w:rPr>
          <w:rFonts w:ascii="Times New Roman" w:hAnsi="Times New Roman" w:cs="Times New Roman"/>
          <w:sz w:val="24"/>
          <w:szCs w:val="24"/>
        </w:rPr>
        <w:t xml:space="preserve"> Она может проходить как соревнование двух групп детей. У каждой команды доска, на которой </w:t>
      </w:r>
      <w:r w:rsidR="00231D19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231D19">
        <w:rPr>
          <w:rFonts w:ascii="Times New Roman" w:hAnsi="Times New Roman" w:cs="Times New Roman"/>
          <w:sz w:val="24"/>
          <w:szCs w:val="24"/>
        </w:rPr>
        <w:t>рисует мелом две вертикальные линии и соединяет их вверху горизонтальной слева направо. Задача детей – сменяя друг друга быстро проводить ниже параллельные горизонтальные линии. </w:t>
      </w:r>
    </w:p>
    <w:p w:rsidR="00231D19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b/>
          <w:sz w:val="24"/>
          <w:szCs w:val="24"/>
        </w:rPr>
        <w:t>Игра «Парашютисты».</w:t>
      </w:r>
      <w:r w:rsidRPr="00231D19">
        <w:rPr>
          <w:rFonts w:ascii="Times New Roman" w:hAnsi="Times New Roman" w:cs="Times New Roman"/>
          <w:sz w:val="24"/>
          <w:szCs w:val="24"/>
        </w:rPr>
        <w:t> В верхней части доски рисуют несколько разноцветных точек (это парашютисты), внизу – небольшой круг (место их приземления). Задача: точными движениями, прямыми линиями сверху вниз «посадить» своих парашютистов.</w:t>
      </w:r>
    </w:p>
    <w:p w:rsidR="001F2204" w:rsidRDefault="007B349A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b/>
          <w:sz w:val="24"/>
          <w:szCs w:val="24"/>
        </w:rPr>
        <w:t>Игра «Самолёт и облако».</w:t>
      </w:r>
      <w:r w:rsidRPr="00231D19">
        <w:rPr>
          <w:rFonts w:ascii="Times New Roman" w:hAnsi="Times New Roman" w:cs="Times New Roman"/>
          <w:sz w:val="24"/>
          <w:szCs w:val="24"/>
        </w:rPr>
        <w:t xml:space="preserve"> Ребёнку предлагается сделать одно облако «таким тёмным», чтобы самолёт через него совсем не было видно, а другое «светлым», чтобы самолёт через него был немножко виден.</w:t>
      </w:r>
    </w:p>
    <w:p w:rsidR="007B349A" w:rsidRDefault="001F2204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49A" w:rsidRPr="00231D19">
        <w:rPr>
          <w:rFonts w:ascii="Times New Roman" w:hAnsi="Times New Roman" w:cs="Times New Roman"/>
          <w:sz w:val="24"/>
          <w:szCs w:val="24"/>
        </w:rPr>
        <w:t>Развивать силу пальцев и навыки управления мелкими движениями, которые станут необходимым условием успешного обучения ребёнка письму, можно с помощью дополнительных </w:t>
      </w:r>
      <w:r>
        <w:rPr>
          <w:rFonts w:ascii="Times New Roman" w:hAnsi="Times New Roman" w:cs="Times New Roman"/>
          <w:sz w:val="24"/>
          <w:szCs w:val="24"/>
        </w:rPr>
        <w:t xml:space="preserve">специальных упражнений, например, </w:t>
      </w:r>
      <w:r w:rsidR="007B349A" w:rsidRPr="00231D19">
        <w:rPr>
          <w:rFonts w:ascii="Times New Roman" w:hAnsi="Times New Roman" w:cs="Times New Roman"/>
          <w:sz w:val="24"/>
          <w:szCs w:val="24"/>
        </w:rPr>
        <w:t xml:space="preserve">разрывание </w:t>
      </w:r>
      <w:r w:rsidR="007B349A" w:rsidRPr="001F2204">
        <w:rPr>
          <w:rFonts w:ascii="Times New Roman" w:hAnsi="Times New Roman" w:cs="Times New Roman"/>
          <w:b/>
          <w:sz w:val="24"/>
          <w:szCs w:val="24"/>
        </w:rPr>
        <w:t>бумаги на мелкие кусочки</w:t>
      </w:r>
      <w:r w:rsidR="007B349A" w:rsidRPr="00231D19">
        <w:rPr>
          <w:rFonts w:ascii="Times New Roman" w:hAnsi="Times New Roman" w:cs="Times New Roman"/>
          <w:sz w:val="24"/>
          <w:szCs w:val="24"/>
        </w:rPr>
        <w:t>. Лист разрывают пополам, обрывки накладывают один на другой, и процедура повторяется. Не надо складывать обрывки до бесконечности. Достаточно, чтобы набралось до шести слоёв. После этого основная задача – сделать обрывки как можно мельче. Бумага для разрывания должна храниться отдельно от любой другой, и ребёнок должен твёрдо знать, что рвать можно только эту бумагу.</w:t>
      </w:r>
    </w:p>
    <w:p w:rsidR="001306AC" w:rsidRPr="00231D19" w:rsidRDefault="001F2204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Работа с карандашами помогает развивать ловкость пальцев рук, учит правильно держать</w:t>
      </w:r>
      <w:r w:rsidR="001642E5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1306AC" w:rsidRPr="00231D19">
        <w:rPr>
          <w:rFonts w:ascii="Times New Roman" w:hAnsi="Times New Roman" w:cs="Times New Roman"/>
          <w:sz w:val="24"/>
          <w:szCs w:val="24"/>
        </w:rPr>
        <w:t>, фиксируя его в двух точках: в точке захвата щепотью и на месте соединения большого и указательного пальцев на руке; свободно манипулировать им; регулировать силу нажима.</w:t>
      </w:r>
    </w:p>
    <w:p w:rsidR="001306AC" w:rsidRPr="00231D19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Также для развития мелкой моторики и графических навыков на всех возрастных этапах можно использовать следующие приёмы и упражнения:</w:t>
      </w:r>
    </w:p>
    <w:p w:rsidR="001306AC" w:rsidRPr="00231D19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Массаж и самомассаж,</w:t>
      </w:r>
    </w:p>
    <w:p w:rsidR="001306AC" w:rsidRPr="00231D19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06AC" w:rsidRPr="00231D19">
        <w:rPr>
          <w:rFonts w:ascii="Times New Roman" w:hAnsi="Times New Roman" w:cs="Times New Roman"/>
          <w:sz w:val="24"/>
          <w:szCs w:val="24"/>
        </w:rPr>
        <w:t>альчиковая гимнастика;</w:t>
      </w:r>
    </w:p>
    <w:p w:rsidR="001306AC" w:rsidRPr="00231D19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предметами.</w:t>
      </w:r>
    </w:p>
    <w:p w:rsidR="001306AC" w:rsidRPr="00231D19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Массаж является одним из видов гимнастики. Благоприятное влияние массажа на организм человека отмечается многими авторами. Массаж оказывает общеукрепляющее действие на мышечную систему, повышая тонус, эластичность и сократительную способность мышц. Работоспособность мышцы под влиянием массажа восстанавливается быстрее, чем при полном покое. Положительно действует массаж и на суставы, на подвижность связочного аппарата. Массаж рук способствует снятию моторной напряжённости мышц рук, и развивает гибкость и подвижность пальцев. При проведении массажа улучшаются функции рецепторов, проводящих путей, усиливаются рефлекторные связи коры головного мозга с мышцами и сосудами. Массаж оказывает оздоравливающее и тонизирующее воздействие. Массажные движения должны проводиться достаточно энергично с ощущением тепла. При самомассаже можно использовать граненые карандаши, шарики, резиновые губки.</w:t>
      </w:r>
    </w:p>
    <w:p w:rsidR="001306AC" w:rsidRPr="00231D19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306AC" w:rsidRPr="00231D19">
        <w:rPr>
          <w:rFonts w:ascii="Times New Roman" w:hAnsi="Times New Roman" w:cs="Times New Roman"/>
          <w:sz w:val="24"/>
          <w:szCs w:val="24"/>
        </w:rPr>
        <w:t>Очень важной частью работы по развитию мелкой моторики являются «пальчиковые игры» это своеобразные инсценировки действиями пальцев. Игры отображают реальность окружающего мира – предметы, животных, людей их деятельность, явления природы. В ходе «пальчиковых игр» 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деятельности, статические и динамические движения. Многие игры требуют участия обоих рук, что даёт возможность детям ориентироваться в понятиях «вправо», «влево», «вверх», «вниз» и т.д.</w:t>
      </w:r>
    </w:p>
    <w:p w:rsidR="001642E5" w:rsidRP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2E5">
        <w:rPr>
          <w:rFonts w:ascii="Times New Roman" w:hAnsi="Times New Roman" w:cs="Times New Roman"/>
          <w:sz w:val="24"/>
          <w:szCs w:val="24"/>
          <w:u w:val="single"/>
        </w:rPr>
        <w:t>Для развития графического навыка следует использовать: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рисование линий: прямые дорожки, фигурные</w:t>
      </w:r>
      <w:r w:rsidR="001642E5">
        <w:rPr>
          <w:rFonts w:ascii="Times New Roman" w:hAnsi="Times New Roman" w:cs="Times New Roman"/>
          <w:sz w:val="24"/>
          <w:szCs w:val="24"/>
        </w:rPr>
        <w:t xml:space="preserve"> дорожки</w:t>
      </w:r>
      <w:r w:rsidRPr="00231D19">
        <w:rPr>
          <w:rFonts w:ascii="Times New Roman" w:hAnsi="Times New Roman" w:cs="Times New Roman"/>
          <w:sz w:val="24"/>
          <w:szCs w:val="24"/>
        </w:rPr>
        <w:t>;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рисование по точкам, по контурам</w:t>
      </w:r>
      <w:r w:rsidR="001642E5">
        <w:rPr>
          <w:rFonts w:ascii="Times New Roman" w:hAnsi="Times New Roman" w:cs="Times New Roman"/>
          <w:sz w:val="24"/>
          <w:szCs w:val="24"/>
        </w:rPr>
        <w:t>,</w:t>
      </w:r>
      <w:r w:rsidRPr="00231D19">
        <w:rPr>
          <w:rFonts w:ascii="Times New Roman" w:hAnsi="Times New Roman" w:cs="Times New Roman"/>
          <w:sz w:val="24"/>
          <w:szCs w:val="24"/>
        </w:rPr>
        <w:t xml:space="preserve"> по клеточкам;</w:t>
      </w:r>
    </w:p>
    <w:p w:rsidR="00164471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штриховок.</w:t>
      </w:r>
    </w:p>
    <w:p w:rsidR="001642E5" w:rsidRP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2E5">
        <w:rPr>
          <w:rFonts w:ascii="Times New Roman" w:hAnsi="Times New Roman" w:cs="Times New Roman"/>
          <w:sz w:val="24"/>
          <w:szCs w:val="24"/>
          <w:u w:val="single"/>
        </w:rPr>
        <w:t>Для развития мелкой моторики рук следует использовать: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пальчиковую гимнастику;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упражнения на освоение предметных действий.</w:t>
      </w:r>
    </w:p>
    <w:p w:rsidR="001642E5" w:rsidRP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2E5">
        <w:rPr>
          <w:rFonts w:ascii="Times New Roman" w:hAnsi="Times New Roman" w:cs="Times New Roman"/>
          <w:sz w:val="24"/>
          <w:szCs w:val="24"/>
          <w:u w:val="single"/>
        </w:rPr>
        <w:t>Необходимо сразу учить ребенка правильным приемам действия: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вести линию сверху вниз и слева направо;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уметь выполнять линии различной толщины и формы;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штриховать ровно и без пробелов, не выезжая за контур.</w:t>
      </w:r>
    </w:p>
    <w:p w:rsidR="000B0309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2E5">
        <w:rPr>
          <w:rFonts w:ascii="Times New Roman" w:hAnsi="Times New Roman" w:cs="Times New Roman"/>
          <w:sz w:val="24"/>
          <w:szCs w:val="24"/>
          <w:u w:val="single"/>
        </w:rPr>
        <w:t xml:space="preserve">При выполнении упражнений следует обращать внимание </w:t>
      </w:r>
      <w:proofErr w:type="gramStart"/>
      <w:r w:rsidRPr="001642E5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1642E5">
        <w:rPr>
          <w:rFonts w:ascii="Times New Roman" w:hAnsi="Times New Roman" w:cs="Times New Roman"/>
          <w:sz w:val="24"/>
          <w:szCs w:val="24"/>
          <w:u w:val="single"/>
        </w:rPr>
        <w:t>: </w:t>
      </w:r>
    </w:p>
    <w:p w:rsidR="001642E5" w:rsidRDefault="001306AC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19">
        <w:rPr>
          <w:rFonts w:ascii="Times New Roman" w:hAnsi="Times New Roman" w:cs="Times New Roman"/>
          <w:sz w:val="24"/>
          <w:szCs w:val="24"/>
        </w:rPr>
        <w:t>правильность посадки за столом;</w:t>
      </w:r>
    </w:p>
    <w:p w:rsidR="001306AC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235585</wp:posOffset>
            </wp:positionV>
            <wp:extent cx="3886200" cy="3105150"/>
            <wp:effectExtent l="19050" t="0" r="0" b="0"/>
            <wp:wrapNone/>
            <wp:docPr id="1" name="Рисунок 1" descr="http://ped-kopilka.ru/upload/blogs2/2016/2/2961_b8d5ac23f1c56bd9129d44ef95dde7a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2/2961_b8d5ac23f1c56bd9129d44ef95dde7ae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6AC" w:rsidRPr="00231D19">
        <w:rPr>
          <w:rFonts w:ascii="Times New Roman" w:hAnsi="Times New Roman" w:cs="Times New Roman"/>
          <w:sz w:val="24"/>
          <w:szCs w:val="24"/>
        </w:rPr>
        <w:t>выполнение нужно начинать с простых заданий и постепенно повышать сложность.</w:t>
      </w: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Default="001642E5" w:rsidP="00231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5" w:rsidRPr="001642E5" w:rsidRDefault="001642E5" w:rsidP="001642E5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42E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Рекомендуемая литература:</w:t>
      </w:r>
    </w:p>
    <w:p w:rsidR="001642E5" w:rsidRPr="00D552C9" w:rsidRDefault="001642E5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>1.   Горбатова Е. В. Готовим руку к письму: графические игры и упражнения для детей старшего дошкольного возраста: пособие для педагогов учреждений, обеспечивающих получение дошкольного образования / В. В. Горбатова. — Мозырь: ООО ИД «Белый Ветер», 2005. </w:t>
      </w:r>
    </w:p>
    <w:p w:rsid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2C9">
        <w:rPr>
          <w:rFonts w:ascii="Times New Roman" w:hAnsi="Times New Roman" w:cs="Times New Roman"/>
          <w:sz w:val="24"/>
          <w:szCs w:val="24"/>
        </w:rPr>
        <w:t>Рабочая тетрадь дошкольника. Прописи. Развиваем графические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 xml:space="preserve"> Художник: </w:t>
      </w:r>
      <w:proofErr w:type="spellStart"/>
      <w:r w:rsidRPr="00D552C9">
        <w:rPr>
          <w:rFonts w:ascii="Times New Roman" w:hAnsi="Times New Roman" w:cs="Times New Roman"/>
          <w:sz w:val="24"/>
          <w:szCs w:val="24"/>
        </w:rPr>
        <w:fldChar w:fldCharType="begin"/>
      </w:r>
      <w:r w:rsidRPr="00D552C9">
        <w:rPr>
          <w:rFonts w:ascii="Times New Roman" w:hAnsi="Times New Roman" w:cs="Times New Roman"/>
          <w:sz w:val="24"/>
          <w:szCs w:val="24"/>
        </w:rPr>
        <w:instrText xml:space="preserve"> HYPERLINK "http://www.labirint.ru/authors/69035/" </w:instrText>
      </w:r>
      <w:r w:rsidRPr="00D552C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2C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Артюх</w:t>
      </w:r>
      <w:proofErr w:type="spellEnd"/>
      <w:r w:rsidRPr="00D552C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А. А.</w:t>
      </w:r>
      <w:r w:rsidRPr="00D552C9">
        <w:rPr>
          <w:rFonts w:ascii="Times New Roman" w:hAnsi="Times New Roman" w:cs="Times New Roman"/>
          <w:sz w:val="24"/>
          <w:szCs w:val="24"/>
        </w:rPr>
        <w:fldChar w:fldCharType="end"/>
      </w:r>
      <w:r w:rsidRPr="00D552C9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Василевская А.</w:t>
        </w:r>
      </w:hyperlink>
      <w:r w:rsidRPr="00D552C9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proofErr w:type="gramStart"/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Банных</w:t>
        </w:r>
        <w:proofErr w:type="gramEnd"/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Алексей В</w:t>
        </w:r>
      </w:hyperlink>
      <w:r>
        <w:rPr>
          <w:rFonts w:ascii="Times New Roman" w:hAnsi="Times New Roman" w:cs="Times New Roman"/>
          <w:sz w:val="24"/>
          <w:szCs w:val="24"/>
        </w:rPr>
        <w:t>; р</w:t>
      </w:r>
      <w:r w:rsidRPr="00D552C9">
        <w:rPr>
          <w:rFonts w:ascii="Times New Roman" w:hAnsi="Times New Roman" w:cs="Times New Roman"/>
          <w:sz w:val="24"/>
          <w:szCs w:val="24"/>
        </w:rPr>
        <w:t>едактор: </w:t>
      </w:r>
      <w:proofErr w:type="spellStart"/>
      <w:r w:rsidRPr="00D552C9">
        <w:rPr>
          <w:rFonts w:ascii="Times New Roman" w:hAnsi="Times New Roman" w:cs="Times New Roman"/>
          <w:sz w:val="24"/>
          <w:szCs w:val="24"/>
        </w:rPr>
        <w:fldChar w:fldCharType="begin"/>
      </w:r>
      <w:r w:rsidRPr="00D552C9">
        <w:rPr>
          <w:rFonts w:ascii="Times New Roman" w:hAnsi="Times New Roman" w:cs="Times New Roman"/>
          <w:sz w:val="24"/>
          <w:szCs w:val="24"/>
        </w:rPr>
        <w:instrText xml:space="preserve"> HYPERLINK "http://www.labirint.ru/authors/97442/" </w:instrText>
      </w:r>
      <w:r w:rsidRPr="00D552C9">
        <w:rPr>
          <w:rFonts w:ascii="Times New Roman" w:hAnsi="Times New Roman" w:cs="Times New Roman"/>
          <w:sz w:val="24"/>
          <w:szCs w:val="24"/>
        </w:rPr>
        <w:fldChar w:fldCharType="separate"/>
      </w:r>
      <w:r w:rsidRPr="00D552C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Блажевская</w:t>
      </w:r>
      <w:proofErr w:type="spellEnd"/>
      <w:r w:rsidRPr="00D552C9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В.</w:t>
      </w:r>
      <w:r w:rsidRPr="00D552C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C9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>Издательство: </w:t>
      </w:r>
      <w:hyperlink r:id="rId9" w:history="1">
        <w:r w:rsidRPr="00D552C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Стрекоза</w:t>
        </w:r>
      </w:hyperlink>
      <w:r w:rsidRPr="00D552C9">
        <w:rPr>
          <w:rFonts w:ascii="Times New Roman" w:hAnsi="Times New Roman" w:cs="Times New Roman"/>
          <w:sz w:val="24"/>
          <w:szCs w:val="24"/>
        </w:rPr>
        <w:t>, 2016 г.</w:t>
      </w:r>
    </w:p>
    <w:p w:rsidR="00D552C9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A8" w:rsidRPr="00D552C9" w:rsidRDefault="00D552C9" w:rsidP="00D5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9">
        <w:rPr>
          <w:rFonts w:ascii="Times New Roman" w:hAnsi="Times New Roman" w:cs="Times New Roman"/>
          <w:sz w:val="24"/>
          <w:szCs w:val="24"/>
        </w:rPr>
        <w:br/>
      </w:r>
    </w:p>
    <w:p w:rsidR="00E969A8" w:rsidRDefault="00E969A8"/>
    <w:sectPr w:rsidR="00E969A8" w:rsidSect="007B349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B7A"/>
    <w:multiLevelType w:val="multilevel"/>
    <w:tmpl w:val="AC9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9A"/>
    <w:rsid w:val="000B0309"/>
    <w:rsid w:val="001306AC"/>
    <w:rsid w:val="001642E5"/>
    <w:rsid w:val="00164471"/>
    <w:rsid w:val="001F2204"/>
    <w:rsid w:val="00231D19"/>
    <w:rsid w:val="00716F7C"/>
    <w:rsid w:val="007B349A"/>
    <w:rsid w:val="00D552C9"/>
    <w:rsid w:val="00E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49A"/>
    <w:rPr>
      <w:b/>
      <w:bCs/>
    </w:rPr>
  </w:style>
  <w:style w:type="character" w:customStyle="1" w:styleId="apple-converted-space">
    <w:name w:val="apple-converted-space"/>
    <w:basedOn w:val="a0"/>
    <w:rsid w:val="007B349A"/>
  </w:style>
  <w:style w:type="character" w:styleId="a4">
    <w:name w:val="Emphasis"/>
    <w:basedOn w:val="a0"/>
    <w:uiPriority w:val="20"/>
    <w:qFormat/>
    <w:rsid w:val="001306AC"/>
    <w:rPr>
      <w:i/>
      <w:iCs/>
    </w:rPr>
  </w:style>
  <w:style w:type="paragraph" w:styleId="a5">
    <w:name w:val="Normal (Web)"/>
    <w:basedOn w:val="a"/>
    <w:uiPriority w:val="99"/>
    <w:semiHidden/>
    <w:unhideWhenUsed/>
    <w:rsid w:val="001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708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648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7</cp:revision>
  <dcterms:created xsi:type="dcterms:W3CDTF">2017-01-30T14:17:00Z</dcterms:created>
  <dcterms:modified xsi:type="dcterms:W3CDTF">2017-02-06T09:23:00Z</dcterms:modified>
</cp:coreProperties>
</file>